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C59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На основу члана 34. Закона о јавној својини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Службени гласник РС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бр. </w:t>
      </w:r>
      <w:r>
        <w:rPr>
          <w:rFonts w:ascii="Times New Roman" w:hAnsi="Times New Roman"/>
          <w:sz w:val="24"/>
          <w:szCs w:val="24"/>
        </w:rPr>
        <w:t>72/2011, 88/2013, 105/2014, 104/2016 – др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 xml:space="preserve"> закон, 108/2016, 113/2017, 95/2018 и 153/2020), Закључка Градског већа </w:t>
      </w:r>
      <w:r>
        <w:rPr>
          <w:rFonts w:ascii="Times New Roman" w:hAnsi="Times New Roman"/>
          <w:sz w:val="24"/>
          <w:szCs w:val="24"/>
          <w:lang w:val="sr-Cyrl-RS"/>
        </w:rPr>
        <w:t xml:space="preserve">града Врања </w:t>
      </w:r>
      <w:r>
        <w:rPr>
          <w:rFonts w:ascii="Times New Roman" w:hAnsi="Times New Roman"/>
          <w:sz w:val="24"/>
          <w:szCs w:val="24"/>
        </w:rPr>
        <w:t xml:space="preserve">број </w:t>
      </w:r>
      <w:r>
        <w:rPr>
          <w:rFonts w:ascii="Times New Roman" w:hAnsi="Times New Roman"/>
          <w:sz w:val="24"/>
          <w:szCs w:val="24"/>
          <w:lang w:val="sr-Cyrl-RS"/>
        </w:rPr>
        <w:t>004398457/13 2025</w:t>
      </w:r>
      <w:r>
        <w:rPr>
          <w:rFonts w:ascii="Times New Roman" w:hAnsi="Times New Roman"/>
          <w:sz w:val="24"/>
          <w:szCs w:val="24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03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  <w:lang w:val="sr-Cyrl-RS"/>
        </w:rPr>
        <w:t>25</w:t>
      </w:r>
      <w:r>
        <w:rPr>
          <w:rFonts w:ascii="Times New Roman" w:hAnsi="Times New Roman"/>
          <w:sz w:val="24"/>
          <w:szCs w:val="24"/>
        </w:rPr>
        <w:t>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 заведено у Установи бр. 1166/25 од 18.11.2025. године и </w:t>
      </w:r>
      <w:r>
        <w:rPr>
          <w:rFonts w:ascii="Times New Roman" w:hAnsi="Times New Roman"/>
          <w:sz w:val="24"/>
          <w:szCs w:val="24"/>
        </w:rPr>
        <w:t xml:space="preserve">Закључка Градског већа </w:t>
      </w:r>
      <w:r>
        <w:rPr>
          <w:rFonts w:ascii="Times New Roman" w:hAnsi="Times New Roman"/>
          <w:sz w:val="24"/>
          <w:szCs w:val="24"/>
          <w:lang w:val="sr-Cyrl-RS"/>
        </w:rPr>
        <w:t xml:space="preserve">града Врања бр. 004575399/14 2025 од 17.11.2025. године заведено у Установи бр. 1167/25 од 18.11.2025. године,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члана 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28. Статута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ЈУ 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„</w:t>
      </w:r>
      <w:r>
        <w:rPr>
          <w:rFonts w:ascii="Times New Roman" w:hAnsi="Times New Roman" w:eastAsia="Times New Roman" w:cs="Times New Roman"/>
          <w:sz w:val="24"/>
          <w:szCs w:val="24"/>
        </w:rPr>
        <w:t>Туристичка организација града Врања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“ бр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491/21 од </w:t>
      </w:r>
      <w:r>
        <w:rPr>
          <w:rFonts w:ascii="Times New Roman" w:hAnsi="Times New Roman" w:eastAsia="Times New Roman" w:cs="Times New Roman"/>
          <w:sz w:val="24"/>
          <w:szCs w:val="24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.03.2021. године,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као и Одлуке </w:t>
      </w:r>
      <w:r>
        <w:rPr>
          <w:rFonts w:ascii="Times New Roman" w:hAnsi="Times New Roman" w:cs="Times New Roman"/>
          <w:sz w:val="24"/>
          <w:szCs w:val="24"/>
        </w:rPr>
        <w:t xml:space="preserve">о покретању и спровођењу поступка Јавног конкурса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привремено заузеће јавне површине ради продаје новогодишњих украса, честитки, украсних предмета и новогодиших расвета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>бр. 1169/25 од 18.11.2025.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ЈУ Туристичке организације града Врања Стефан Филиповић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расписује:</w:t>
      </w:r>
    </w:p>
    <w:p w14:paraId="50604176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16FEF9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D18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Ј А В Н И  К О Н К У Р С</w:t>
      </w:r>
    </w:p>
    <w:p w14:paraId="64160D71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ради прикупљања писаних пријава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привремено заузеће јавне површине </w:t>
      </w:r>
    </w:p>
    <w:p w14:paraId="40026ED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због продаје новогодишњих украса, честитки, украсних предмета </w:t>
      </w:r>
    </w:p>
    <w:p w14:paraId="21542ADE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 новогодишњих расвета</w:t>
      </w:r>
    </w:p>
    <w:p w14:paraId="646FF03B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63405E9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A2941C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ЈУ „Туристичка организација града Врања“ расписује Јавни конкурс ради прикупљања писаних пријава за закуп јавне површине на којима се налазе монтажни објекти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намењени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уличну продају током новогодишњих и божићних празника. </w:t>
      </w:r>
    </w:p>
    <w:p w14:paraId="3252817A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Монтажни објекти се налазе у горњем делу градског шеталишта у Врању, на потезу улице Краља Стефана Првовенчаног и угла улице Кнеза Милоша.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9B10F1D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Монтажни објекти су нумерисани и обележени. Право на конкурс имају сва правна и физичка лица.</w:t>
      </w:r>
    </w:p>
    <w:p w14:paraId="3A7B8FA2">
      <w:pPr>
        <w:spacing w:after="12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Информације о закупу:</w:t>
      </w:r>
    </w:p>
    <w:p w14:paraId="1676E023">
      <w:pPr>
        <w:pStyle w:val="11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Монтажни објекти су намењени за уличну продају новогодишњих украса, честитки, украсних предмета и новогодишње расвете.</w:t>
      </w:r>
    </w:p>
    <w:p w14:paraId="37466376">
      <w:pPr>
        <w:pStyle w:val="11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Монтажни објекти се закупљују за период од 01.12.2025. до 10.01.2026. године.</w:t>
      </w:r>
    </w:p>
    <w:p w14:paraId="19ACE518">
      <w:pPr>
        <w:pStyle w:val="11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Цена закупа монтажних објекта, на дневном нивоу је 120,00 дин без ПДВ-а по 1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Површина једне тезге је 2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2 што укупно износи 240,00 динара без урачунатог ПДВ-а, односно 288.00 динара са урачунатим ПДВ-ом по дану.</w:t>
      </w:r>
    </w:p>
    <w:p w14:paraId="69E139E1">
      <w:pPr>
        <w:pStyle w:val="11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Закупац ће плаћати закупнину у целокупном износу за дане закупа у зависности од броја дана на који закупљује, најкасније 5 дана од потписивања уговора.</w:t>
      </w:r>
    </w:p>
    <w:p w14:paraId="350C3287">
      <w:pPr>
        <w:pStyle w:val="11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ru-RU"/>
        </w:rPr>
        <w:t xml:space="preserve">онтажни објекти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закупцима би служили за обављање делатности продаје робе на мало у складу са Законом. Продаја ван простора монтажних објекта није дозвољена.</w:t>
      </w:r>
    </w:p>
    <w:p w14:paraId="37498BE3">
      <w:pPr>
        <w:pStyle w:val="11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Није дозвољена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продаја текстилне, пиротехничке робе и осталих производа широке производње.</w:t>
      </w:r>
    </w:p>
    <w:p w14:paraId="34539A3B">
      <w:pPr>
        <w:pStyle w:val="11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/>
        </w:rPr>
        <w:t xml:space="preserve">У објектима нема струје као ни санитарног мокрог чвора.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У случају потребе за струјом Закупац је дужан да сам обезбеди напајање објекта електричном енергијом према условима ПД «Југоисток»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Ниш  – Огранак ЕД Врање.</w:t>
      </w:r>
    </w:p>
    <w:p w14:paraId="6B148E13">
      <w:pPr>
        <w:pStyle w:val="11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5D7820">
      <w:pPr>
        <w:pStyle w:val="11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Закупац је дужан да:</w:t>
      </w:r>
    </w:p>
    <w:p w14:paraId="38450CFB">
      <w:pPr>
        <w:adjustRightInd w:val="0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- монтажни објекат одржава у уредном стању, </w:t>
      </w:r>
    </w:p>
    <w:p w14:paraId="60DD2800">
      <w:pPr>
        <w:adjustRightInd w:val="0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 не оштећује површину монтажног објекта коју користи,</w:t>
      </w:r>
    </w:p>
    <w:p w14:paraId="30B62154">
      <w:pPr>
        <w:adjustRightInd w:val="0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 након завршетка коришћења изврши комплетно чишћење и сређивање монтажног објекта, као и да доведе монтажни објекат у првобитно стање.</w:t>
      </w:r>
    </w:p>
    <w:p w14:paraId="6B234FBE">
      <w:pPr>
        <w:adjustRightInd w:val="0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10.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 Закупац је обавезан да изврши закључивање уговора о закупу монтажног објекта са ЈУ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Туристичка организација града Врања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Закупац ће закупљени простор користити само за своје потребе и нема право да другоме издаје у подзакуп.</w:t>
      </w:r>
    </w:p>
    <w:p w14:paraId="26203D58">
      <w:pPr>
        <w:adjustRightInd w:val="0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  <w:lang w:val="sr-Cyrl-RS"/>
        </w:rPr>
        <w:t>. Уговорене стране задржавају право на једнострани раскид уговора без навођења разлога, слањем писаног обавештења другој уговореној страни са отказним роком од 5 дана од дана пријема обавештења о раскиду. Уколико закупац не плати закупнину најкасније у предвиђеном року, доћи ће до раскида уговора без отказног рока.</w:t>
      </w:r>
    </w:p>
    <w:p w14:paraId="46827AB0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12.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Пријава </w:t>
      </w:r>
      <w:r>
        <w:rPr>
          <w:rFonts w:ascii="Times New Roman" w:hAnsi="Times New Roman"/>
          <w:sz w:val="24"/>
          <w:szCs w:val="24"/>
        </w:rPr>
        <w:t>за доделу у закуп монтажних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објеката ради </w:t>
      </w:r>
      <w:r>
        <w:rPr>
          <w:rFonts w:ascii="Times New Roman" w:hAnsi="Times New Roman"/>
          <w:sz w:val="24"/>
          <w:szCs w:val="24"/>
          <w:lang w:val="sr-Cyrl-RS"/>
        </w:rPr>
        <w:t xml:space="preserve">уличне </w:t>
      </w:r>
      <w:r>
        <w:rPr>
          <w:rFonts w:ascii="Times New Roman" w:hAnsi="Times New Roman"/>
          <w:sz w:val="24"/>
          <w:szCs w:val="24"/>
        </w:rPr>
        <w:t>продаје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подноси се у затвореној коверти, са назнаком «Пријава на конкурс за Новогодишњу уличну продају» на адреси ул. Др Димитрија Јовчића бр. 6, 17500 Врање, предајом лично у просторијама управе ЈУ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Туристичка организација града Врања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или на и-меил адресу: </w:t>
      </w:r>
      <w:r>
        <w:fldChar w:fldCharType="begin"/>
      </w:r>
      <w:r>
        <w:instrText xml:space="preserve"> HYPERLINK "mailto:info@tovranje.rs" </w:instrText>
      </w:r>
      <w:r>
        <w:fldChar w:fldCharType="separate"/>
      </w:r>
      <w:r>
        <w:rPr>
          <w:rStyle w:val="6"/>
          <w:rFonts w:ascii="Times New Roman" w:hAnsi="Times New Roman"/>
          <w:sz w:val="24"/>
          <w:szCs w:val="24"/>
        </w:rPr>
        <w:t>info@tovranje.rs</w:t>
      </w:r>
      <w:r>
        <w:rPr>
          <w:rStyle w:val="6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14:paraId="2152C7B1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13.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Рок за подношење пријава је 8 дана од дана објављивања јавног конкурса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закључно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са 27.11.2025. године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 до 10</w:t>
      </w:r>
      <w:r>
        <w:rPr>
          <w:rFonts w:ascii="Times New Roman" w:hAnsi="Times New Roman"/>
          <w:bCs/>
          <w:sz w:val="24"/>
          <w:szCs w:val="24"/>
          <w:lang w:val="sr-Cyrl-RS"/>
        </w:rPr>
        <w:t>:00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часова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Пријаве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поднете након оглашеног рока и непотпуне пријаве неће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 узети у разматрање.</w:t>
      </w:r>
    </w:p>
    <w:p w14:paraId="1DF373C1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Разматрање пријава у поступку јавног конкурса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одржаће се дана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27.11.2025.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године, 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Врању, у просторијама ЈУ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Туристичка организација града Врања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ул. Др Димитрија Јовчића бр. 6, са почетком у </w:t>
      </w:r>
      <w:r>
        <w:rPr>
          <w:rFonts w:ascii="Times New Roman" w:hAnsi="Times New Roman"/>
          <w:color w:val="000000"/>
          <w:sz w:val="24"/>
          <w:szCs w:val="24"/>
        </w:rPr>
        <w:t>10:15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часова.</w:t>
      </w:r>
    </w:p>
    <w:p w14:paraId="3AF8678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15.</w:t>
      </w:r>
      <w:r>
        <w:rPr>
          <w:rFonts w:ascii="Times New Roman" w:hAnsi="Times New Roman"/>
          <w:sz w:val="24"/>
          <w:szCs w:val="24"/>
          <w:lang w:val="ru-RU"/>
        </w:rPr>
        <w:t xml:space="preserve"> У случају да се за исти монтажни објекат јаве два или више подносиоца пријаве, избор закупца вршиће се на основу лицитације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Закупци ће предати писану понуду (Пријавни образац бр. 2) у затвореној коверти.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Лицитација ће се одржати у Управним просторијама ЈУ Туристичке организације града Врања дана 27.11.2025. године у 10:30 часова,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где ће се разматрати пристигле понуде, и донети коначан закључак за давање у закуп монтажних објекта.</w:t>
      </w:r>
    </w:p>
    <w:p w14:paraId="099A2054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16.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Ако неко од учесника Јавног конкурса одустане од пријаве или дође до превременог раскида уговора, закуп монтажног објекта понудиће се другом подносиоцу пријаве без поновног објављивања Јавног конкурса.</w:t>
      </w:r>
    </w:p>
    <w:p w14:paraId="29D92A8F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17.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додатне информације обратити се у Туристичко-информативном центру у Врању у улици Краља Стефана Првовенчаног бр. 43 или у ЈУ Туристичкој организацији града Врања у улици Др Димитрија Јовчића бр. 6, или на броју телефона 017/417-545.</w:t>
      </w:r>
    </w:p>
    <w:p w14:paraId="73ACC9CD">
      <w:pPr>
        <w:pStyle w:val="11"/>
        <w:numPr>
          <w:ilvl w:val="0"/>
          <w:numId w:val="2"/>
        </w:numPr>
        <w:spacing w:after="0" w:line="256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18.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 ј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авног конкурса се објављује на огласној табли ЈУ Туристичке организације града Врања и Туристичко-информативном центру у Врању, на званичној интернет страници ЈУ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Туристичка организација града Врања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>
        <w:fldChar w:fldCharType="begin"/>
      </w:r>
      <w:r>
        <w:instrText xml:space="preserve"> HYPERLINK "http://www.turistickavranje.rs"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www.turistickavranje.rs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интернет страници Града Врања - </w:t>
      </w:r>
      <w:r>
        <w:fldChar w:fldCharType="begin"/>
      </w:r>
      <w:r>
        <w:instrText xml:space="preserve"> HYPERLINK "http://www.vranje.org.rs" </w:instrText>
      </w:r>
      <w:r>
        <w:fldChar w:fldCharType="separate"/>
      </w:r>
      <w:r>
        <w:rPr>
          <w:rStyle w:val="6"/>
          <w:rFonts w:ascii="Times New Roman" w:hAnsi="Times New Roman"/>
          <w:bCs/>
          <w:sz w:val="24"/>
          <w:szCs w:val="24"/>
          <w:lang w:val="ru-RU"/>
        </w:rPr>
        <w:t>www.vranje.org.rs</w:t>
      </w:r>
      <w:r>
        <w:rPr>
          <w:rStyle w:val="6"/>
          <w:rFonts w:ascii="Times New Roman" w:hAnsi="Times New Roman"/>
          <w:bCs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14:paraId="0E6B81AE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032A1BB">
      <w:pPr>
        <w:spacing w:after="0" w:line="256" w:lineRule="auto"/>
        <w:ind w:firstLine="720"/>
        <w:rPr>
          <w:rFonts w:ascii="Times New Roman" w:hAnsi="Times New Roman" w:eastAsia="Calibri" w:cs="Times New Roman"/>
          <w:sz w:val="24"/>
          <w:szCs w:val="24"/>
          <w:lang w:val="sr-Cyrl-CS"/>
        </w:rPr>
      </w:pPr>
      <w:r>
        <w:rPr>
          <w:rFonts w:ascii="Times New Roman" w:hAnsi="Times New Roman" w:eastAsia="Calibri" w:cs="Times New Roman"/>
          <w:sz w:val="24"/>
          <w:szCs w:val="24"/>
          <w:lang w:val="sr-Cyrl-CS"/>
        </w:rPr>
        <w:t>У Врању, 19.11.2025. године</w:t>
      </w:r>
    </w:p>
    <w:p w14:paraId="1B89BC4A">
      <w:pPr>
        <w:spacing w:after="0" w:line="256" w:lineRule="auto"/>
        <w:ind w:firstLine="720"/>
        <w:rPr>
          <w:rFonts w:ascii="Times New Roman" w:hAnsi="Times New Roman" w:eastAsia="Calibri" w:cs="Times New Roman"/>
          <w:sz w:val="24"/>
          <w:szCs w:val="24"/>
          <w:lang w:val="sr-Cyrl-CS"/>
        </w:rPr>
      </w:pPr>
    </w:p>
    <w:p w14:paraId="3D34C8EA">
      <w:pPr>
        <w:spacing w:after="0" w:line="256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sr-Cyrl-CS"/>
        </w:rPr>
        <w:t xml:space="preserve">                     </w:t>
      </w:r>
    </w:p>
    <w:p w14:paraId="416997C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                                                                                 ЈУ „Туристичка организација града Врања“</w:t>
      </w:r>
    </w:p>
    <w:p w14:paraId="3BA0F0AE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5805B02A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>ПРИЈАВНИ ОБРАЗАЦ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БР. 1</w:t>
      </w:r>
    </w:p>
    <w:p w14:paraId="6582BCFB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</w:rPr>
        <w:t xml:space="preserve">РАДИ ДАВАЊА У ЗАКУП </w:t>
      </w:r>
      <w:r>
        <w:rPr>
          <w:rFonts w:ascii="Times New Roman" w:hAnsi="Times New Roman" w:cs="Times New Roman"/>
          <w:b/>
          <w:sz w:val="24"/>
          <w:lang w:val="sr-Cyrl-RS"/>
        </w:rPr>
        <w:t>МОНТАЖНИХ ОБЈЕКТА ЗА УЛИЧНУ ПРОДАЈУ</w:t>
      </w:r>
    </w:p>
    <w:p w14:paraId="2A139BDF">
      <w:pPr>
        <w:ind w:firstLine="720"/>
        <w:jc w:val="center"/>
        <w:rPr>
          <w:rFonts w:ascii="Times New Roman" w:hAnsi="Times New Roman" w:cs="Times New Roman"/>
          <w:b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5058"/>
      </w:tblGrid>
      <w:tr w14:paraId="569FA4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140" w:type="dxa"/>
          </w:tcPr>
          <w:p w14:paraId="2BAE80F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 подносиоца</w:t>
            </w:r>
          </w:p>
          <w:p w14:paraId="66D6559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(или назив правног лица)</w:t>
            </w:r>
          </w:p>
        </w:tc>
        <w:tc>
          <w:tcPr>
            <w:tcW w:w="5058" w:type="dxa"/>
          </w:tcPr>
          <w:p w14:paraId="4B5C8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F80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140" w:type="dxa"/>
          </w:tcPr>
          <w:p w14:paraId="2386CA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ЈМБГ подносиоца</w:t>
            </w:r>
          </w:p>
          <w:p w14:paraId="68C15B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(ПИБ за правна лица)</w:t>
            </w:r>
          </w:p>
        </w:tc>
        <w:tc>
          <w:tcPr>
            <w:tcW w:w="5058" w:type="dxa"/>
          </w:tcPr>
          <w:p w14:paraId="42E4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14F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140" w:type="dxa"/>
          </w:tcPr>
          <w:p w14:paraId="63CBDB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  <w:p w14:paraId="4F69E1E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(адреса седишта правног лица)</w:t>
            </w:r>
          </w:p>
        </w:tc>
        <w:tc>
          <w:tcPr>
            <w:tcW w:w="5058" w:type="dxa"/>
          </w:tcPr>
          <w:p w14:paraId="5FDD3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BDFC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140" w:type="dxa"/>
          </w:tcPr>
          <w:p w14:paraId="1CC1DEC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Контакт телефон </w:t>
            </w:r>
          </w:p>
          <w:p w14:paraId="68BAE21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(или е-маил адреса подносиоца)</w:t>
            </w:r>
          </w:p>
        </w:tc>
        <w:tc>
          <w:tcPr>
            <w:tcW w:w="5058" w:type="dxa"/>
          </w:tcPr>
          <w:p w14:paraId="1187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BF3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140" w:type="dxa"/>
          </w:tcPr>
          <w:p w14:paraId="231F8C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Монтажни објекат за који се аплицира</w:t>
            </w:r>
          </w:p>
          <w:p w14:paraId="20A5C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(уписати број места)</w:t>
            </w:r>
          </w:p>
        </w:tc>
        <w:tc>
          <w:tcPr>
            <w:tcW w:w="5058" w:type="dxa"/>
          </w:tcPr>
          <w:p w14:paraId="1E671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724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40" w:type="dxa"/>
          </w:tcPr>
          <w:p w14:paraId="6583E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20C4D2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Намена</w:t>
            </w:r>
            <w:r>
              <w:rPr>
                <w:rFonts w:ascii="Times New Roman" w:hAnsi="Times New Roman" w:cs="Times New Roman"/>
                <w:b/>
                <w:lang w:val="sr-Cyrl-RS"/>
              </w:rPr>
              <w:t>:</w:t>
            </w:r>
          </w:p>
        </w:tc>
        <w:tc>
          <w:tcPr>
            <w:tcW w:w="5058" w:type="dxa"/>
          </w:tcPr>
          <w:p w14:paraId="489966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95EE53">
      <w:pPr>
        <w:pStyle w:val="8"/>
        <w:jc w:val="both"/>
        <w:rPr>
          <w:b/>
          <w:bCs/>
        </w:rPr>
      </w:pPr>
    </w:p>
    <w:p w14:paraId="3C4C21E2">
      <w:pPr>
        <w:pStyle w:val="8"/>
        <w:ind w:left="720"/>
        <w:jc w:val="both"/>
        <w:rPr>
          <w:bCs/>
        </w:rPr>
      </w:pPr>
      <w:r>
        <w:rPr>
          <w:bCs/>
        </w:rPr>
        <w:t>Уз пријавни образац, прилажем следећу документацију:</w:t>
      </w:r>
    </w:p>
    <w:p w14:paraId="28205AD9">
      <w:pPr>
        <w:pStyle w:val="8"/>
        <w:ind w:left="720"/>
        <w:jc w:val="both"/>
        <w:rPr>
          <w:bCs/>
        </w:rPr>
      </w:pPr>
    </w:p>
    <w:p w14:paraId="156358F4">
      <w:pPr>
        <w:pStyle w:val="8"/>
        <w:numPr>
          <w:ilvl w:val="0"/>
          <w:numId w:val="3"/>
        </w:numPr>
        <w:jc w:val="both"/>
        <w:rPr>
          <w:bCs/>
        </w:rPr>
      </w:pPr>
      <w:r>
        <w:t>за физичка лица очитана лична карта,</w:t>
      </w:r>
    </w:p>
    <w:p w14:paraId="5C70A22B">
      <w:pPr>
        <w:pStyle w:val="8"/>
        <w:numPr>
          <w:ilvl w:val="0"/>
          <w:numId w:val="3"/>
        </w:numPr>
        <w:jc w:val="both"/>
        <w:rPr>
          <w:bCs/>
        </w:rPr>
      </w:pPr>
      <w:r>
        <w:t xml:space="preserve">извод из АПР за правна лица </w:t>
      </w:r>
    </w:p>
    <w:p w14:paraId="3820A722">
      <w:pPr>
        <w:pStyle w:val="8"/>
        <w:numPr>
          <w:ilvl w:val="0"/>
          <w:numId w:val="3"/>
        </w:numPr>
        <w:jc w:val="both"/>
        <w:rPr>
          <w:bCs/>
        </w:rPr>
      </w:pPr>
      <w:r>
        <w:t>уверење локалне пореске администрације да је понуђач  измирио локалне пореске обавезе,</w:t>
      </w:r>
    </w:p>
    <w:p w14:paraId="3162D2FA">
      <w:pPr>
        <w:pStyle w:val="8"/>
        <w:numPr>
          <w:ilvl w:val="0"/>
          <w:numId w:val="3"/>
        </w:numPr>
        <w:jc w:val="both"/>
        <w:rPr>
          <w:bCs/>
        </w:rPr>
      </w:pPr>
      <w:r>
        <w:t>овлашћење за заступање уколико подносилац пријаве наступа преко заступника.</w:t>
      </w:r>
    </w:p>
    <w:p w14:paraId="7E458913">
      <w:pPr>
        <w:pStyle w:val="8"/>
        <w:ind w:firstLine="720"/>
        <w:jc w:val="both"/>
      </w:pPr>
      <w:r>
        <w:t xml:space="preserve">Подносилац пријаве својеручним потписом прихвата све услове из јавног огласа. </w:t>
      </w:r>
    </w:p>
    <w:p w14:paraId="11932ED6">
      <w:pPr>
        <w:pStyle w:val="8"/>
        <w:ind w:firstLine="720"/>
      </w:pPr>
    </w:p>
    <w:p w14:paraId="6B7CD156">
      <w:pPr>
        <w:pStyle w:val="8"/>
        <w:ind w:firstLine="720"/>
      </w:pPr>
      <w:r>
        <w:t xml:space="preserve">       У Врању,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rPr>
          <w:lang w:val="sr-Cyrl-RS"/>
        </w:rPr>
        <w:t xml:space="preserve">            </w:t>
      </w:r>
      <w:r>
        <w:t xml:space="preserve"> ПОДНОСИЛАЦ</w:t>
      </w:r>
    </w:p>
    <w:p w14:paraId="11EA5B57">
      <w:pPr>
        <w:pStyle w:val="8"/>
        <w:ind w:firstLine="720"/>
      </w:pPr>
    </w:p>
    <w:p w14:paraId="0A264EE9">
      <w:pPr>
        <w:pStyle w:val="8"/>
        <w:ind w:firstLine="720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</w:t>
      </w:r>
    </w:p>
    <w:p w14:paraId="01465238">
      <w:pPr>
        <w:pStyle w:val="8"/>
        <w:ind w:firstLine="720"/>
      </w:pPr>
    </w:p>
    <w:p w14:paraId="1CEA0590"/>
    <w:p w14:paraId="737F90D2"/>
    <w:p w14:paraId="48A3610A"/>
    <w:p w14:paraId="0C1E8EC3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>ПРИЈАВНИ ОБРАЗАЦ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БР. 2 </w:t>
      </w:r>
    </w:p>
    <w:p w14:paraId="43A23C4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ЗА ЛИЦИТАЦИЈУ</w:t>
      </w:r>
    </w:p>
    <w:p w14:paraId="1DB14FB7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</w:rPr>
        <w:t xml:space="preserve">РАДИ ДАВАЊА У ЗАКУП </w:t>
      </w:r>
      <w:r>
        <w:rPr>
          <w:rFonts w:ascii="Times New Roman" w:hAnsi="Times New Roman" w:cs="Times New Roman"/>
          <w:b/>
          <w:sz w:val="24"/>
          <w:lang w:val="sr-Cyrl-RS"/>
        </w:rPr>
        <w:t>МОНТАЖНИХ ОБЈЕКТА ЗА УЛИЧНУ ПРОДАЈУ</w:t>
      </w:r>
    </w:p>
    <w:p w14:paraId="2F86B903">
      <w:pPr>
        <w:ind w:firstLine="720"/>
        <w:jc w:val="center"/>
        <w:rPr>
          <w:rFonts w:ascii="Times New Roman" w:hAnsi="Times New Roman" w:cs="Times New Roman"/>
          <w:b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5058"/>
      </w:tblGrid>
      <w:tr w14:paraId="7D548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140" w:type="dxa"/>
          </w:tcPr>
          <w:p w14:paraId="22598F0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 подносиоца</w:t>
            </w:r>
          </w:p>
          <w:p w14:paraId="2A27D48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(или назив правног лица)</w:t>
            </w:r>
          </w:p>
        </w:tc>
        <w:tc>
          <w:tcPr>
            <w:tcW w:w="5058" w:type="dxa"/>
          </w:tcPr>
          <w:p w14:paraId="3B8C6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28FC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140" w:type="dxa"/>
          </w:tcPr>
          <w:p w14:paraId="23880D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ЈМБГ подносиоца</w:t>
            </w:r>
          </w:p>
          <w:p w14:paraId="7563B03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(ПИБ за правна лица)</w:t>
            </w:r>
          </w:p>
        </w:tc>
        <w:tc>
          <w:tcPr>
            <w:tcW w:w="5058" w:type="dxa"/>
          </w:tcPr>
          <w:p w14:paraId="56471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E80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140" w:type="dxa"/>
          </w:tcPr>
          <w:p w14:paraId="5CE640A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  <w:p w14:paraId="789B87B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(адреса седишта правног лица)</w:t>
            </w:r>
          </w:p>
        </w:tc>
        <w:tc>
          <w:tcPr>
            <w:tcW w:w="5058" w:type="dxa"/>
          </w:tcPr>
          <w:p w14:paraId="165B3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52E7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140" w:type="dxa"/>
          </w:tcPr>
          <w:p w14:paraId="15D03C0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Контакт телефон </w:t>
            </w:r>
          </w:p>
          <w:p w14:paraId="03FF109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(или е-маил адреса подносиоца)</w:t>
            </w:r>
          </w:p>
        </w:tc>
        <w:tc>
          <w:tcPr>
            <w:tcW w:w="5058" w:type="dxa"/>
          </w:tcPr>
          <w:p w14:paraId="09690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2DBE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140" w:type="dxa"/>
          </w:tcPr>
          <w:p w14:paraId="341821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Монтажни објекат за који се аплицира</w:t>
            </w:r>
          </w:p>
          <w:p w14:paraId="55A8F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(уписати број места)</w:t>
            </w:r>
          </w:p>
        </w:tc>
        <w:tc>
          <w:tcPr>
            <w:tcW w:w="5058" w:type="dxa"/>
          </w:tcPr>
          <w:p w14:paraId="5111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B09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40" w:type="dxa"/>
          </w:tcPr>
          <w:p w14:paraId="752D2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D8D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Понуђена цена по 1 </w:t>
            </w:r>
            <w:r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2:</w:t>
            </w:r>
          </w:p>
        </w:tc>
        <w:tc>
          <w:tcPr>
            <w:tcW w:w="5058" w:type="dxa"/>
          </w:tcPr>
          <w:p w14:paraId="4B6BC3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C3547E">
      <w:pPr>
        <w:pStyle w:val="8"/>
        <w:jc w:val="both"/>
        <w:rPr>
          <w:lang w:val="sr-Cyrl-RS"/>
        </w:rPr>
      </w:pPr>
    </w:p>
    <w:p w14:paraId="059FECEE">
      <w:pPr>
        <w:pStyle w:val="8"/>
        <w:ind w:firstLine="720"/>
        <w:jc w:val="both"/>
        <w:rPr>
          <w:lang w:val="sr-Cyrl-RS"/>
        </w:rPr>
      </w:pPr>
      <w:r>
        <w:rPr>
          <w:lang w:val="sr-Cyrl-RS"/>
        </w:rPr>
        <w:t>Пријавни обрасц бр. 2 подноси се само  у случају лицитације, односно ако су се на Јавном конкурсу јавила два или више понуђача.</w:t>
      </w:r>
    </w:p>
    <w:p w14:paraId="05B1874C">
      <w:pPr>
        <w:pStyle w:val="8"/>
        <w:ind w:firstLine="720"/>
        <w:jc w:val="both"/>
        <w:rPr>
          <w:lang w:val="sr-Cyrl-RS"/>
        </w:rPr>
      </w:pPr>
      <w:r>
        <w:rPr>
          <w:lang w:val="sr-Cyrl-RS"/>
        </w:rPr>
        <w:t xml:space="preserve"> У пријавном обрасцу обавезно је попунити сва поља и навести своју понуђену цену</w:t>
      </w:r>
      <w:r>
        <w:t>.</w:t>
      </w:r>
    </w:p>
    <w:p w14:paraId="225F6537">
      <w:pPr>
        <w:pStyle w:val="8"/>
        <w:rPr>
          <w:lang w:val="sr-Cyrl-RS"/>
        </w:rPr>
      </w:pPr>
    </w:p>
    <w:p w14:paraId="1D2160AC">
      <w:pPr>
        <w:pStyle w:val="8"/>
        <w:ind w:firstLine="720"/>
        <w:rPr>
          <w:lang w:val="sr-Cyrl-RS"/>
        </w:rPr>
      </w:pPr>
    </w:p>
    <w:p w14:paraId="1AAC7A1C">
      <w:pPr>
        <w:pStyle w:val="8"/>
        <w:ind w:firstLine="720"/>
        <w:rPr>
          <w:lang w:val="sr-Cyrl-RS"/>
        </w:rPr>
      </w:pPr>
    </w:p>
    <w:p w14:paraId="489F7B02">
      <w:pPr>
        <w:pStyle w:val="8"/>
        <w:ind w:firstLine="720"/>
        <w:rPr>
          <w:lang w:val="sr-Cyrl-RS"/>
        </w:rPr>
      </w:pPr>
    </w:p>
    <w:p w14:paraId="20734EAD">
      <w:pPr>
        <w:pStyle w:val="8"/>
        <w:ind w:firstLine="720"/>
      </w:pPr>
      <w:r>
        <w:t xml:space="preserve">       У Врању,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rPr>
          <w:lang w:val="sr-Cyrl-RS"/>
        </w:rPr>
        <w:t xml:space="preserve">            </w:t>
      </w:r>
      <w:r>
        <w:t xml:space="preserve"> ПОДНОСИЛАЦ</w:t>
      </w:r>
    </w:p>
    <w:p w14:paraId="65739568">
      <w:pPr>
        <w:pStyle w:val="8"/>
        <w:ind w:firstLine="720"/>
      </w:pPr>
    </w:p>
    <w:p w14:paraId="5E8E7B47">
      <w:pPr>
        <w:pStyle w:val="8"/>
        <w:ind w:firstLine="720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</w:t>
      </w:r>
    </w:p>
    <w:p w14:paraId="2F37F929"/>
    <w:p w14:paraId="1A9DE93E"/>
    <w:p w14:paraId="513BC2EB"/>
    <w:sectPr>
      <w:headerReference r:id="rId5" w:type="default"/>
      <w:pgSz w:w="12240" w:h="15840"/>
      <w:pgMar w:top="1440" w:right="1440" w:bottom="1560" w:left="1440" w:header="284" w:footer="425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D3EAE">
    <w:pPr>
      <w:pStyle w:val="5"/>
      <w:ind w:left="21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A073F"/>
    <w:multiLevelType w:val="multilevel"/>
    <w:tmpl w:val="307A073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847534"/>
    <w:multiLevelType w:val="multilevel"/>
    <w:tmpl w:val="42847534"/>
    <w:lvl w:ilvl="0" w:tentative="0">
      <w:start w:val="6"/>
      <w:numFmt w:val="bullet"/>
      <w:lvlText w:val="-"/>
      <w:lvlJc w:val="left"/>
      <w:pPr>
        <w:ind w:left="720" w:hanging="360"/>
      </w:pPr>
      <w:rPr>
        <w:rFonts w:hint="default" w:ascii="Book Antiqua" w:hAnsi="Book Antiqua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BE96286"/>
    <w:multiLevelType w:val="multilevel"/>
    <w:tmpl w:val="7BE9628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C9"/>
    <w:rsid w:val="006F1E48"/>
    <w:rsid w:val="00A03CC9"/>
    <w:rsid w:val="00DA1823"/>
    <w:rsid w:val="00F460FE"/>
    <w:rsid w:val="7D61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9">
    <w:name w:val="Header Char"/>
    <w:basedOn w:val="2"/>
    <w:link w:val="5"/>
    <w:qFormat/>
    <w:uiPriority w:val="99"/>
  </w:style>
  <w:style w:type="character" w:customStyle="1" w:styleId="10">
    <w:name w:val="Footer Char"/>
    <w:basedOn w:val="2"/>
    <w:link w:val="4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1052</Words>
  <Characters>6001</Characters>
  <Lines>50</Lines>
  <Paragraphs>14</Paragraphs>
  <TotalTime>5</TotalTime>
  <ScaleCrop>false</ScaleCrop>
  <LinksUpToDate>false</LinksUpToDate>
  <CharactersWithSpaces>7039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2025-11-19T08:11:00Z</dcterms:created>
  <dc:creator>user</dc:creator>
  <cp:lastModifiedBy>Guest</cp:lastModifiedBy>
  <dcterms:modified xsi:type="dcterms:W3CDTF">2025-11-19T12:10:15Z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E92911A4FF624301953DEE1A163B81DA_13</vt:lpwstr>
  </property>
</Properties>
</file>